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7" w:rsidRDefault="00FD6EA7" w:rsidP="00FD6EA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FD6EA7" w:rsidRPr="0083392D" w:rsidRDefault="00FD6EA7" w:rsidP="00FD6EA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01/03 a 05/03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FD6EA7" w:rsidRPr="00DA2885" w:rsidRDefault="00FD6EA7" w:rsidP="00FD6EA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FD6EA7" w:rsidRPr="0083392D" w:rsidTr="001C260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6EA7" w:rsidRPr="0083392D" w:rsidRDefault="00FD6EA7" w:rsidP="001C26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6EA7" w:rsidRPr="0083392D" w:rsidRDefault="00FD6EA7" w:rsidP="001C26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6EA7" w:rsidRPr="0083392D" w:rsidRDefault="00FD6EA7" w:rsidP="001C26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6EA7" w:rsidRPr="0083392D" w:rsidRDefault="00FD6EA7" w:rsidP="001C26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6EA7" w:rsidRPr="0083392D" w:rsidRDefault="00FD6EA7" w:rsidP="001C26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D6EA7" w:rsidRPr="0083392D" w:rsidTr="001C260C">
        <w:trPr>
          <w:trHeight w:val="840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7" w:rsidRDefault="00FD6EA7" w:rsidP="001C26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FD6EA7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FD6EA7" w:rsidRPr="006D1EB6" w:rsidRDefault="00FD6EA7" w:rsidP="001C26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FD6EA7" w:rsidRPr="00456D94" w:rsidRDefault="00FD6EA7" w:rsidP="00FD6EA7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</w:pPr>
            <w:r w:rsidRPr="00456D94"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  <w:t>Atividade 5 da apostila</w:t>
            </w:r>
          </w:p>
          <w:p w:rsidR="00FD6EA7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456D94">
              <w:rPr>
                <w:rFonts w:eastAsia="Lucida Sans Unicode" w:cs="Times New Roman"/>
                <w:color w:val="000000"/>
                <w:sz w:val="20"/>
                <w:szCs w:val="20"/>
              </w:rPr>
              <w:t>- Hoje faremos a última atividade da apostila. Essa atividade tem o objetivo de desenvolver a identidade das crianças e perceber se elas se identificam como meninos ou meninas, através de suas características, identificando diferenças existentes entre si e no outro e respeitando-as. A criança irá pintar o desenho com o qual ela se identifica, menino ou menina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6EA7" w:rsidRPr="004C700F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FD6EA7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FD6EA7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71015" cy="1685925"/>
                  <wp:effectExtent l="19050" t="0" r="635" b="0"/>
                  <wp:docPr id="38" name="Imagem 2" descr="C:\Users\Daiane\Documents\MATERNAL-2-WWW.OESPACOEDUCAR.COM_.BR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iane\Documents\MATERNAL-2-WWW.OESPACOEDUCAR.COM_.BR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54" cy="1688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A7" w:rsidRPr="00863EA9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FD6EA7" w:rsidRPr="00A6274A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E1736C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6D1EB6" w:rsidRDefault="00FD6EA7" w:rsidP="001C26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FD6EA7" w:rsidRPr="00456D94" w:rsidRDefault="00FD6EA7" w:rsidP="00FD6EA7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</w:pPr>
            <w:r w:rsidRPr="00456D94">
              <w:rPr>
                <w:rFonts w:eastAsia="Lucida Sans Unicode" w:cs="Times New Roman"/>
                <w:b/>
                <w:iCs/>
                <w:sz w:val="20"/>
                <w:szCs w:val="20"/>
              </w:rPr>
              <w:t>Vídeo do Ministério da Saúde sobre o desenvolvimento infantil</w:t>
            </w:r>
          </w:p>
          <w:p w:rsidR="00FD6EA7" w:rsidRPr="00456D94" w:rsidRDefault="00FD6EA7" w:rsidP="001C260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56D94">
              <w:rPr>
                <w:sz w:val="20"/>
                <w:szCs w:val="20"/>
              </w:rPr>
              <w:t>Disponível em:</w:t>
            </w:r>
          </w:p>
          <w:p w:rsidR="00FD6EA7" w:rsidRDefault="006D6E59" w:rsidP="001C260C">
            <w:pPr>
              <w:widowControl w:val="0"/>
              <w:suppressAutoHyphens/>
              <w:jc w:val="both"/>
            </w:pPr>
            <w:hyperlink r:id="rId7" w:history="1">
              <w:r w:rsidR="00FD6EA7" w:rsidRPr="00456D94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https://www.youtube.com/watch?v=HcAYHwU8pHk&amp;feature=youtu.be</w:t>
              </w:r>
            </w:hyperlink>
          </w:p>
          <w:p w:rsidR="00FD6EA7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FD6EA7" w:rsidRPr="00456D94" w:rsidRDefault="00FD6EA7" w:rsidP="001C260C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 w:rsidRPr="00456D94">
              <w:rPr>
                <w:rFonts w:eastAsia="Lucida Sans Unicode" w:cs="Times New Roman"/>
                <w:bCs/>
                <w:iCs/>
                <w:sz w:val="20"/>
                <w:szCs w:val="20"/>
              </w:rPr>
              <w:t>- Depois de assistir ao vídeo, escolha uma das dicas citadas e faça com a criança. Registre com uma foto e envie para a professora.</w:t>
            </w:r>
          </w:p>
          <w:p w:rsidR="00FD6EA7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943100"/>
                  <wp:effectExtent l="0" t="0" r="635" b="0"/>
                  <wp:docPr id="3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EA7" w:rsidRPr="005760BD" w:rsidRDefault="00FD6EA7" w:rsidP="001C26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E1736C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E1736C" w:rsidRDefault="00FD6EA7" w:rsidP="001C26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FD6EA7" w:rsidRPr="001852C9" w:rsidRDefault="00FD6EA7" w:rsidP="00FD6EA7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852C9"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  <w:t>Organizar os brinquedos estimulando a classificação</w:t>
            </w:r>
          </w:p>
          <w:p w:rsidR="00FD6EA7" w:rsidRPr="001852C9" w:rsidRDefault="00FD6EA7" w:rsidP="001C260C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852C9">
              <w:rPr>
                <w:rFonts w:eastAsia="Lucida Sans Unicode" w:cs="Times New Roman"/>
                <w:bCs/>
                <w:iCs/>
                <w:color w:val="000000" w:themeColor="text1"/>
                <w:sz w:val="20"/>
                <w:szCs w:val="20"/>
              </w:rPr>
              <w:t>- Pegue pecinhas de lego ou outro tipo de brinquedo que tiver em casa e organize por tamanho e cor, é uma ótima atividade para desenvolver uma habilidade que posteriormente será usada na matemática.</w:t>
            </w:r>
          </w:p>
          <w:p w:rsidR="00FD6EA7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D6EA7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D6EA7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D6EA7" w:rsidRPr="006E2C74" w:rsidRDefault="00FD6EA7" w:rsidP="001C26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2305050"/>
                  <wp:effectExtent l="19050" t="0" r="635" b="0"/>
                  <wp:docPr id="42" name="Imagem 6" descr="18 Atividades com Blocos para Seu Pequeno Aprender Brinc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 Atividades com Blocos para Seu Pequeno Aprender Brinc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A7" w:rsidRDefault="00FD6EA7" w:rsidP="001C26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D502DE" w:rsidRDefault="00FD6EA7" w:rsidP="001C260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E1736C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6D1EB6" w:rsidRDefault="00FD6EA7" w:rsidP="001C26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FD6EA7" w:rsidRPr="00456D94" w:rsidRDefault="00FD6EA7" w:rsidP="00FD6EA7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right" w:pos="2845"/>
              </w:tabs>
              <w:suppressAutoHyphens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56D94">
              <w:rPr>
                <w:rFonts w:cs="Times New Roman"/>
                <w:b/>
                <w:bCs/>
                <w:sz w:val="20"/>
                <w:szCs w:val="20"/>
              </w:rPr>
              <w:t>Experiência com espuma borbulhante</w:t>
            </w:r>
          </w:p>
          <w:p w:rsidR="00FD6EA7" w:rsidRDefault="00FD6EA7" w:rsidP="001C260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456D94">
              <w:rPr>
                <w:rFonts w:cs="Times New Roman"/>
                <w:sz w:val="20"/>
                <w:szCs w:val="20"/>
              </w:rPr>
              <w:t>- Em um copo coloque um terço de água, depois coloque vinagre até o meio do copo. Em seguida coloque um pouco de detergente, por fim acrescente uma colher bem cheia de bicarbonato para ver o que acontece.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6D94">
              <w:rPr>
                <w:rFonts w:cs="Times New Roman"/>
                <w:sz w:val="20"/>
                <w:szCs w:val="20"/>
              </w:rPr>
              <w:t>Ótima atividade, mostrando a "mágica através das rea</w:t>
            </w:r>
            <w:r>
              <w:rPr>
                <w:rFonts w:cs="Times New Roman"/>
                <w:sz w:val="20"/>
                <w:szCs w:val="20"/>
              </w:rPr>
              <w:t xml:space="preserve">ções químicas. </w:t>
            </w:r>
          </w:p>
          <w:p w:rsidR="00FD6EA7" w:rsidRPr="00456D94" w:rsidRDefault="00FD6EA7" w:rsidP="001C260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(Variação: Pode-</w:t>
            </w:r>
            <w:r w:rsidRPr="00456D94">
              <w:rPr>
                <w:rFonts w:cs="Times New Roman"/>
                <w:sz w:val="20"/>
                <w:szCs w:val="20"/>
              </w:rPr>
              <w:t>se usar tinta também para trabalhar as cores)</w:t>
            </w:r>
          </w:p>
          <w:p w:rsidR="00FD6EA7" w:rsidRDefault="00FD6EA7" w:rsidP="001C260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962150"/>
                  <wp:effectExtent l="19050" t="0" r="635" b="0"/>
                  <wp:docPr id="41" name="Imagem 4" descr="Espuma colorida | A Graça da 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puma colorida | A Graça da 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423151" w:rsidRDefault="00FD6EA7" w:rsidP="001C260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E1736C" w:rsidRDefault="00FD6EA7" w:rsidP="001C260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FD6EA7" w:rsidRDefault="00FD6EA7" w:rsidP="001C26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D6EA7" w:rsidRPr="006D1EB6" w:rsidRDefault="00FD6EA7" w:rsidP="001C26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FD6EA7" w:rsidRPr="001852C9" w:rsidRDefault="00FD6EA7" w:rsidP="00FD6EA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r w:rsidRPr="001852C9"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  <w:t>Piquenique divertido</w:t>
            </w:r>
          </w:p>
          <w:p w:rsidR="00FD6EA7" w:rsidRDefault="00FD6EA7" w:rsidP="001C260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52C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Escolher um lugar da casa, forrar um pano e colocar o que a criança e a família estão acostumadas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852C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comer a tarde, pode ser fruta, pão, biscoito ou o que tiver em casa. A família pode aproveitar o momento para brincar, cantar e se divertir.</w:t>
            </w:r>
          </w:p>
          <w:p w:rsidR="00FD6EA7" w:rsidRDefault="00FD6EA7" w:rsidP="001C260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D6EA7" w:rsidRPr="00D8053C" w:rsidRDefault="00FD6EA7" w:rsidP="001C260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D6EA7" w:rsidRDefault="00FD6EA7" w:rsidP="001C260C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2181225"/>
                  <wp:effectExtent l="19050" t="0" r="0" b="0"/>
                  <wp:docPr id="45" name="Imagem 7" descr="Imagens Piquenique | Vetores, fotos de arquivo e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s Piquenique | Vetores, fotos de arquivo e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02" cy="2186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A7" w:rsidRDefault="00FD6EA7" w:rsidP="001C260C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FD6EA7" w:rsidRDefault="00FD6EA7" w:rsidP="001C260C">
            <w:pPr>
              <w:widowControl w:val="0"/>
              <w:tabs>
                <w:tab w:val="right" w:pos="2845"/>
              </w:tabs>
              <w:suppressAutoHyphens/>
              <w:rPr>
                <w:noProof/>
              </w:rPr>
            </w:pPr>
          </w:p>
          <w:p w:rsidR="00FD6EA7" w:rsidRDefault="00FD6EA7" w:rsidP="001C260C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noProof/>
                <w:sz w:val="20"/>
                <w:szCs w:val="20"/>
              </w:rPr>
            </w:pPr>
          </w:p>
          <w:p w:rsidR="00FD6EA7" w:rsidRPr="005167D4" w:rsidRDefault="00FD6EA7" w:rsidP="001C260C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 w:rsidRPr="005167D4">
              <w:rPr>
                <w:b/>
                <w:noProof/>
                <w:sz w:val="20"/>
                <w:szCs w:val="20"/>
              </w:rPr>
              <w:t xml:space="preserve">Bom final de </w:t>
            </w:r>
          </w:p>
          <w:p w:rsidR="00FD6EA7" w:rsidRPr="00366D68" w:rsidRDefault="00FD6EA7" w:rsidP="001C260C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4">
              <w:rPr>
                <w:b/>
                <w:noProof/>
                <w:sz w:val="20"/>
                <w:szCs w:val="20"/>
              </w:rPr>
              <w:t>semana!!!</w:t>
            </w:r>
          </w:p>
        </w:tc>
      </w:tr>
    </w:tbl>
    <w:p w:rsidR="00697532" w:rsidRPr="00FD6EA7" w:rsidRDefault="00FD6EA7" w:rsidP="00FD6EA7">
      <w:pPr>
        <w:jc w:val="center"/>
        <w:rPr>
          <w:b/>
        </w:rPr>
      </w:pPr>
      <w:r>
        <w:rPr>
          <w:b/>
        </w:rPr>
        <w:t>***ROTINA Nº5***</w:t>
      </w:r>
    </w:p>
    <w:sectPr w:rsidR="00697532" w:rsidRPr="00FD6EA7" w:rsidSect="00FD6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911"/>
    <w:multiLevelType w:val="hybridMultilevel"/>
    <w:tmpl w:val="D9E6E2E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7"/>
    <w:rsid w:val="00697532"/>
    <w:rsid w:val="006D6E59"/>
    <w:rsid w:val="00730B0E"/>
    <w:rsid w:val="009A41C9"/>
    <w:rsid w:val="00F17785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6E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6EA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6EA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6E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6EA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6EA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cAYHwU8pHk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2021-03-01T12:43:00Z</dcterms:created>
  <dcterms:modified xsi:type="dcterms:W3CDTF">2021-03-01T12:43:00Z</dcterms:modified>
</cp:coreProperties>
</file>